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ind w:firstLine="630" w:firstLineChars="300"/>
      </w:pPr>
      <w:bookmarkStart w:id="0" w:name="_GoBack"/>
      <w:r>
        <w:rPr>
          <w:rFonts w:hint="eastAsia"/>
          <w:lang w:val="en-US" w:eastAsia="ja-JP"/>
        </w:rPr>
        <w:t>2017</w:t>
      </w:r>
      <w:r>
        <w:rPr>
          <w:rFonts w:hint="eastAsia"/>
        </w:rPr>
        <w:t>年貸借対照表</w:t>
      </w:r>
      <w:bookmarkEnd w:id="0"/>
      <w:r>
        <w:rPr>
          <w:rFonts w:hint="eastAsia"/>
        </w:rPr>
        <w:t>（201７/04/01-201８/03/31）</w:t>
      </w:r>
    </w:p>
    <w:p/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資産の部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Ｉ流動資産　　　　　　　　　　　　　　　　　　　　</w:t>
            </w:r>
          </w:p>
          <w:p>
            <w:r>
              <w:rPr>
                <w:rFonts w:hint="eastAsia"/>
              </w:rPr>
              <w:t>現金手許預り金　　　　　　　　　　　　　　　　　　　三井住友銀行多摩せンター　</w:t>
            </w:r>
          </w:p>
          <w:p>
            <w:r>
              <w:rPr>
                <w:rFonts w:hint="eastAsia"/>
              </w:rPr>
              <w:t>普通預金　　 11,140,409</w:t>
            </w:r>
          </w:p>
          <w:p>
            <w:r>
              <w:rPr>
                <w:rFonts w:hint="eastAsia"/>
              </w:rPr>
              <w:t>現金　　　　　　 58,000</w:t>
            </w:r>
          </w:p>
          <w:p>
            <w:r>
              <w:rPr>
                <w:rFonts w:hint="eastAsia"/>
              </w:rPr>
              <w:t>流動資産合計11,198,409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ＩＩ固定資産</w:t>
            </w:r>
          </w:p>
          <w:p>
            <w:r>
              <w:rPr>
                <w:rFonts w:hint="eastAsia"/>
              </w:rPr>
              <w:t>外国債券　    116,856,955 　　　　　　　　　　　　　　　　　　　　　　野村証券</w:t>
            </w:r>
          </w:p>
          <w:p>
            <w:r>
              <w:rPr>
                <w:rFonts w:hint="eastAsia"/>
              </w:rPr>
              <w:t>固定資産合計  116,856,955                        1,379,820AU(1豪ドル85円推定)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ＩＩＩ繰り延資産</w:t>
            </w:r>
          </w:p>
          <w:p>
            <w:r>
              <w:rPr>
                <w:rFonts w:hint="eastAsia"/>
              </w:rPr>
              <w:t>繰り延資産合計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資産合計　　　128,055,364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負債の部</w:t>
            </w:r>
          </w:p>
          <w:p>
            <w:r>
              <w:rPr>
                <w:rFonts w:hint="eastAsia"/>
              </w:rPr>
              <w:t>Ｉ流動負債</w:t>
            </w:r>
          </w:p>
          <w:p>
            <w:r>
              <w:rPr>
                <w:rFonts w:hint="eastAsia"/>
              </w:rPr>
              <w:t>借入金　0</w:t>
            </w:r>
          </w:p>
          <w:p>
            <w:r>
              <w:rPr>
                <w:rFonts w:hint="eastAsia"/>
              </w:rPr>
              <w:t>預り金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ＩＩ固定負債</w:t>
            </w:r>
          </w:p>
          <w:p>
            <w:r>
              <w:rPr>
                <w:rFonts w:hint="eastAsia"/>
              </w:rPr>
              <w:t>負債合計  0</w:t>
            </w:r>
          </w:p>
        </w:tc>
      </w:tr>
    </w:tbl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1A"/>
    <w:rsid w:val="00094D68"/>
    <w:rsid w:val="000F289B"/>
    <w:rsid w:val="000F77A5"/>
    <w:rsid w:val="001E031A"/>
    <w:rsid w:val="00295188"/>
    <w:rsid w:val="00311B8D"/>
    <w:rsid w:val="003421DD"/>
    <w:rsid w:val="003E7309"/>
    <w:rsid w:val="004055CC"/>
    <w:rsid w:val="00456571"/>
    <w:rsid w:val="00590B70"/>
    <w:rsid w:val="00604206"/>
    <w:rsid w:val="0064083A"/>
    <w:rsid w:val="00811AB2"/>
    <w:rsid w:val="008D38B0"/>
    <w:rsid w:val="009A006F"/>
    <w:rsid w:val="00AA24A0"/>
    <w:rsid w:val="00D34A6C"/>
    <w:rsid w:val="00EB210B"/>
    <w:rsid w:val="00EE4D2D"/>
    <w:rsid w:val="00F0631A"/>
    <w:rsid w:val="00FF3366"/>
    <w:rsid w:val="45C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6"/>
    <w:link w:val="3"/>
    <w:uiPriority w:val="99"/>
  </w:style>
  <w:style w:type="character" w:customStyle="1" w:styleId="8">
    <w:name w:val="フッター (文字)"/>
    <w:basedOn w:val="6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97</TotalTime>
  <ScaleCrop>false</ScaleCrop>
  <LinksUpToDate>false</LinksUpToDate>
  <CharactersWithSpaces>363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2018-01-24T04:16:00Z</dcterms:created>
  <dc:creator>Minoru Okuda-</dc:creator>
  <cp:lastModifiedBy>降雨</cp:lastModifiedBy>
  <cp:lastPrinted>2018-04-01T07:52:00Z</cp:lastPrinted>
  <dcterms:modified xsi:type="dcterms:W3CDTF">2019-02-25T09:18:28Z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